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67B" w:rsidRDefault="0068167B" w:rsidP="0068167B">
      <w:pPr>
        <w:spacing w:after="0"/>
        <w:jc w:val="center"/>
        <w:rPr>
          <w:rFonts w:ascii="Times New Roman" w:hAnsi="Times New Roman"/>
          <w:b/>
          <w:sz w:val="36"/>
          <w:szCs w:val="36"/>
          <w:lang w:val="sr-Cyrl-CS"/>
        </w:rPr>
      </w:pPr>
      <w:r w:rsidRPr="0068167B">
        <w:rPr>
          <w:rFonts w:ascii="Times New Roman" w:hAnsi="Times New Roman"/>
          <w:b/>
          <w:sz w:val="36"/>
          <w:szCs w:val="36"/>
          <w:lang w:val="sr-Cyrl-CS"/>
        </w:rPr>
        <w:t>Степен са целим изложиоцем</w:t>
      </w:r>
    </w:p>
    <w:p w:rsidR="0068167B" w:rsidRDefault="0068167B" w:rsidP="0068167B">
      <w:pPr>
        <w:spacing w:after="0"/>
        <w:rPr>
          <w:rFonts w:ascii="Times New Roman" w:hAnsi="Times New Roman"/>
          <w:b/>
          <w:sz w:val="36"/>
          <w:szCs w:val="36"/>
          <w:lang w:val="sr-Cyrl-CS"/>
        </w:rPr>
      </w:pPr>
    </w:p>
    <w:p w:rsidR="0068167B" w:rsidRDefault="0068167B" w:rsidP="0068167B">
      <w:pPr>
        <w:spacing w:after="0"/>
        <w:rPr>
          <w:rFonts w:ascii="Times New Roman" w:hAnsi="Times New Roman"/>
          <w:sz w:val="28"/>
          <w:szCs w:val="24"/>
          <w:lang w:val="sr-Cyrl-RS"/>
        </w:rPr>
      </w:pPr>
      <w:r w:rsidRPr="0068167B">
        <w:rPr>
          <w:rFonts w:ascii="Times New Roman" w:hAnsi="Times New Roman"/>
          <w:sz w:val="28"/>
          <w:szCs w:val="24"/>
          <w:lang w:val="sr-Cyrl-RS"/>
        </w:rPr>
        <w:t>Најпре се подсетимо дефиниције степена са природним изложиоцем као и основних својстава степена са природним изложиоцем.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/>
          <w:b/>
          <w:sz w:val="28"/>
          <w:szCs w:val="28"/>
        </w:rPr>
      </w:pPr>
      <w:r w:rsidRPr="0068167B">
        <w:rPr>
          <w:rFonts w:ascii="Times New Roman" w:eastAsia="Calibri" w:hAnsi="Times New Roman"/>
          <w:b/>
          <w:sz w:val="28"/>
          <w:szCs w:val="28"/>
        </w:rPr>
        <w:t xml:space="preserve">Производ у коме се појављује само реални број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као чинилац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 пута </w:t>
      </w:r>
      <w:r w:rsidRPr="0068167B">
        <w:rPr>
          <w:rFonts w:ascii="Times New Roman" w:eastAsia="Calibri" w:hAnsi="Times New Roman"/>
          <w:b/>
          <w:sz w:val="28"/>
          <w:szCs w:val="28"/>
          <w:lang w:val="sr-Cyrl-RS"/>
        </w:rPr>
        <w:t xml:space="preserve">      </w:t>
      </w:r>
      <w:r w:rsidRPr="0068167B">
        <w:rPr>
          <w:rFonts w:ascii="Times New Roman" w:eastAsia="Calibri" w:hAnsi="Times New Roman"/>
          <w:b/>
          <w:sz w:val="28"/>
          <w:szCs w:val="28"/>
        </w:rPr>
        <w:t>(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408305" cy="1797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) називамо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-тим степеном броја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, то јест 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Calibri" w:hAnsi="Times New Roman"/>
          <w:b/>
          <w:sz w:val="28"/>
          <w:szCs w:val="28"/>
        </w:rPr>
      </w:pPr>
      <w:r w:rsidRPr="0068167B">
        <w:rPr>
          <w:rFonts w:ascii="Times New Roman" w:eastAsia="Calibri" w:hAnsi="Times New Roman"/>
          <w:b/>
          <w:noProof/>
          <w:position w:val="-30"/>
          <w:sz w:val="28"/>
          <w:szCs w:val="28"/>
          <w:lang w:val="sr-Latn-RS" w:eastAsia="sr-Latn-RS"/>
        </w:rPr>
        <w:drawing>
          <wp:inline distT="0" distB="0" distL="0" distR="0">
            <wp:extent cx="939165" cy="3594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>.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sz w:val="28"/>
          <w:szCs w:val="28"/>
        </w:rPr>
      </w:pPr>
      <w:r w:rsidRPr="0068167B">
        <w:rPr>
          <w:rFonts w:ascii="Times New Roman" w:eastAsia="Calibri" w:hAnsi="Times New Roman"/>
          <w:b/>
          <w:sz w:val="28"/>
          <w:szCs w:val="28"/>
        </w:rPr>
        <w:t xml:space="preserve"> Број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 је </w:t>
      </w:r>
      <w:r w:rsidRPr="0068167B">
        <w:rPr>
          <w:rFonts w:ascii="Times New Roman" w:eastAsia="Calibri" w:hAnsi="Times New Roman"/>
          <w:b/>
          <w:color w:val="00B050"/>
          <w:sz w:val="28"/>
          <w:szCs w:val="28"/>
        </w:rPr>
        <w:t xml:space="preserve">основа </w:t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степена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87960" cy="20383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, а број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30810" cy="1390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 је </w:t>
      </w:r>
      <w:r w:rsidRPr="0068167B">
        <w:rPr>
          <w:rFonts w:ascii="Times New Roman" w:eastAsia="Calibri" w:hAnsi="Times New Roman"/>
          <w:b/>
          <w:color w:val="C00000"/>
          <w:sz w:val="28"/>
          <w:szCs w:val="28"/>
        </w:rPr>
        <w:t xml:space="preserve">изложилац </w:t>
      </w:r>
      <w:r w:rsidRPr="0068167B">
        <w:rPr>
          <w:rFonts w:ascii="Times New Roman" w:eastAsia="Calibri" w:hAnsi="Times New Roman"/>
          <w:b/>
          <w:sz w:val="28"/>
          <w:szCs w:val="28"/>
        </w:rPr>
        <w:t xml:space="preserve">степена </w:t>
      </w:r>
      <w:r w:rsidRPr="0068167B">
        <w:rPr>
          <w:rFonts w:ascii="Times New Roman" w:eastAsia="Calibri" w:hAnsi="Times New Roman"/>
          <w:b/>
          <w:noProof/>
          <w:position w:val="-6"/>
          <w:sz w:val="28"/>
          <w:szCs w:val="28"/>
          <w:lang w:val="sr-Latn-RS" w:eastAsia="sr-Latn-RS"/>
        </w:rPr>
        <w:drawing>
          <wp:inline distT="0" distB="0" distL="0" distR="0">
            <wp:extent cx="187960" cy="20383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167B">
        <w:rPr>
          <w:rFonts w:ascii="Times New Roman" w:eastAsia="Calibri" w:hAnsi="Times New Roman"/>
          <w:b/>
          <w:sz w:val="28"/>
          <w:szCs w:val="28"/>
        </w:rPr>
        <w:t>.</w:t>
      </w:r>
      <w:r w:rsidRPr="0068167B">
        <w:rPr>
          <w:rFonts w:ascii="Times New Roman" w:eastAsia="Calibri" w:hAnsi="Times New Roman"/>
          <w:sz w:val="28"/>
          <w:szCs w:val="28"/>
        </w:rPr>
        <w:t xml:space="preserve">          </w:t>
      </w:r>
    </w:p>
    <w:p w:rsidR="0068167B" w:rsidRPr="0068167B" w:rsidRDefault="0068167B" w:rsidP="0068167B">
      <w:pPr>
        <w:spacing w:after="0"/>
        <w:jc w:val="center"/>
        <w:rPr>
          <w:rFonts w:ascii="Times New Roman" w:hAnsi="Times New Roman"/>
          <w:sz w:val="28"/>
          <w:szCs w:val="28"/>
          <w:lang w:val="sr-Cyrl-RS"/>
        </w:rPr>
      </w:pPr>
      <w:r w:rsidRPr="0068167B">
        <w:rPr>
          <w:rFonts w:eastAsia="Calibri"/>
          <w:noProof/>
          <w:sz w:val="28"/>
          <w:szCs w:val="28"/>
          <w:lang w:val="sr-Latn-RS" w:eastAsia="sr-Latn-RS"/>
        </w:rPr>
        <w:drawing>
          <wp:inline distT="0" distB="0" distL="0" distR="0" wp14:anchorId="385FE92D" wp14:editId="52813039">
            <wp:extent cx="2458293" cy="99917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910" cy="100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67B" w:rsidRPr="0068167B" w:rsidRDefault="0068167B" w:rsidP="0068167B">
      <w:pPr>
        <w:spacing w:after="0"/>
        <w:rPr>
          <w:rFonts w:ascii="Times New Roman" w:hAnsi="Times New Roman"/>
          <w:sz w:val="28"/>
          <w:szCs w:val="28"/>
          <w:lang w:val="sr-Cyrl-RS"/>
        </w:rPr>
      </w:pP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eastAsia="Calibri" w:hAnsi="Times New Roman"/>
          <w:b/>
          <w:sz w:val="28"/>
          <w:szCs w:val="28"/>
        </w:rPr>
        <w:t>Основна својства степена чији је изложилац природан број су</w:t>
      </w:r>
      <w:r w:rsidRPr="0068167B">
        <w:rPr>
          <w:rFonts w:ascii="Times New Roman" w:eastAsia="Calibri" w:hAnsi="Times New Roman"/>
          <w:sz w:val="28"/>
          <w:szCs w:val="28"/>
        </w:rPr>
        <w:t>:</w:t>
      </w:r>
    </w:p>
    <w:p w:rsidR="0068167B" w:rsidRPr="0068167B" w:rsidRDefault="0068167B" w:rsidP="0068167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hAnsi="Times New Roman"/>
          <w:b/>
          <w:position w:val="-6"/>
          <w:sz w:val="28"/>
          <w:szCs w:val="28"/>
          <w:lang w:val="sr-Cyrl-RS"/>
        </w:rPr>
        <w:object w:dxaOrig="1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pt;height:16pt" o:ole="">
            <v:imagedata r:id="rId16" o:title=""/>
          </v:shape>
          <o:OLEObject Type="Embed" ProgID="Equation.3" ShapeID="_x0000_i1025" DrawAspect="Content" ObjectID="_1660799792" r:id="rId17"/>
        </w:object>
      </w:r>
      <w:r w:rsidRPr="0068167B">
        <w:rPr>
          <w:rFonts w:ascii="Times New Roman" w:hAnsi="Times New Roman"/>
          <w:b/>
          <w:sz w:val="28"/>
          <w:szCs w:val="28"/>
        </w:rPr>
        <w:t xml:space="preserve">     </w:t>
      </w: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900" w:dyaOrig="320">
          <v:shape id="_x0000_i1026" type="#_x0000_t75" style="width:45.35pt;height:16pt" o:ole="">
            <v:imagedata r:id="rId18" o:title=""/>
          </v:shape>
          <o:OLEObject Type="Embed" ProgID="Equation.3" ShapeID="_x0000_i1026" DrawAspect="Content" ObjectID="_1660799793" r:id="rId19"/>
        </w:object>
      </w:r>
      <w:r w:rsidRPr="0068167B">
        <w:rPr>
          <w:rFonts w:ascii="Times New Roman" w:hAnsi="Times New Roman"/>
          <w:b/>
          <w:sz w:val="28"/>
          <w:szCs w:val="28"/>
        </w:rPr>
        <w:t>(</w:t>
      </w:r>
      <w:r w:rsidRPr="0068167B">
        <w:rPr>
          <w:rFonts w:ascii="Times New Roman" w:hAnsi="Times New Roman"/>
          <w:sz w:val="28"/>
          <w:szCs w:val="28"/>
        </w:rPr>
        <w:t>множење степена једнаких основа)</w:t>
      </w:r>
    </w:p>
    <w:p w:rsidR="0068167B" w:rsidRPr="0068167B" w:rsidRDefault="0068167B" w:rsidP="0068167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1219" w:dyaOrig="420">
          <v:shape id="_x0000_i1027" type="#_x0000_t75" style="width:61.35pt;height:21.35pt" o:ole="">
            <v:imagedata r:id="rId20" o:title=""/>
          </v:shape>
          <o:OLEObject Type="Embed" ProgID="Equation.3" ShapeID="_x0000_i1027" DrawAspect="Content" ObjectID="_1660799794" r:id="rId21"/>
        </w:object>
      </w:r>
      <w:r w:rsidRPr="0068167B">
        <w:rPr>
          <w:rFonts w:ascii="Times New Roman" w:hAnsi="Times New Roman"/>
          <w:b/>
          <w:sz w:val="28"/>
          <w:szCs w:val="28"/>
        </w:rPr>
        <w:t xml:space="preserve">       </w:t>
      </w: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900" w:dyaOrig="320">
          <v:shape id="_x0000_i1028" type="#_x0000_t75" style="width:45.35pt;height:16pt" o:ole="">
            <v:imagedata r:id="rId18" o:title=""/>
          </v:shape>
          <o:OLEObject Type="Embed" ProgID="Equation.3" ShapeID="_x0000_i1028" DrawAspect="Content" ObjectID="_1660799795" r:id="rId22"/>
        </w:object>
      </w:r>
      <w:r w:rsidRPr="0068167B">
        <w:rPr>
          <w:rFonts w:ascii="Times New Roman" w:hAnsi="Times New Roman"/>
          <w:b/>
          <w:sz w:val="28"/>
          <w:szCs w:val="28"/>
        </w:rPr>
        <w:t xml:space="preserve">( </w:t>
      </w:r>
      <w:r w:rsidRPr="0068167B">
        <w:rPr>
          <w:rFonts w:ascii="Times New Roman" w:hAnsi="Times New Roman"/>
          <w:sz w:val="28"/>
          <w:szCs w:val="28"/>
        </w:rPr>
        <w:t>степеновање степена)</w:t>
      </w:r>
    </w:p>
    <w:p w:rsidR="0068167B" w:rsidRPr="0068167B" w:rsidRDefault="0068167B" w:rsidP="0068167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1560" w:dyaOrig="380">
          <v:shape id="_x0000_i1029" type="#_x0000_t75" style="width:78.65pt;height:19.35pt" o:ole="">
            <v:imagedata r:id="rId23" o:title=""/>
          </v:shape>
          <o:OLEObject Type="Embed" ProgID="Equation.3" ShapeID="_x0000_i1029" DrawAspect="Content" ObjectID="_1660799796" r:id="rId24"/>
        </w:object>
      </w:r>
      <w:r w:rsidRPr="0068167B">
        <w:rPr>
          <w:rFonts w:ascii="Times New Roman" w:hAnsi="Times New Roman"/>
          <w:b/>
          <w:sz w:val="28"/>
          <w:szCs w:val="28"/>
        </w:rPr>
        <w:t xml:space="preserve">  </w:t>
      </w:r>
      <w:r w:rsidRPr="0068167B">
        <w:rPr>
          <w:rFonts w:ascii="Times New Roman" w:hAnsi="Times New Roman"/>
          <w:b/>
          <w:position w:val="-6"/>
          <w:sz w:val="28"/>
          <w:szCs w:val="28"/>
          <w:lang w:val="sr-Cyrl-RS"/>
        </w:rPr>
        <w:object w:dxaOrig="639" w:dyaOrig="279">
          <v:shape id="_x0000_i1030" type="#_x0000_t75" style="width:32pt;height:14pt" o:ole="">
            <v:imagedata r:id="rId25" o:title=""/>
          </v:shape>
          <o:OLEObject Type="Embed" ProgID="Equation.3" ShapeID="_x0000_i1030" DrawAspect="Content" ObjectID="_1660799797" r:id="rId26"/>
        </w:object>
      </w:r>
      <w:r w:rsidRPr="0068167B">
        <w:rPr>
          <w:rFonts w:ascii="Times New Roman" w:hAnsi="Times New Roman"/>
          <w:b/>
          <w:sz w:val="28"/>
          <w:szCs w:val="28"/>
        </w:rPr>
        <w:t>(</w:t>
      </w:r>
      <w:r w:rsidRPr="0068167B">
        <w:rPr>
          <w:rFonts w:ascii="Times New Roman" w:hAnsi="Times New Roman"/>
          <w:sz w:val="28"/>
          <w:szCs w:val="28"/>
        </w:rPr>
        <w:t>множење степена једнаких изложолаца)</w:t>
      </w:r>
    </w:p>
    <w:p w:rsidR="0068167B" w:rsidRPr="0068167B" w:rsidRDefault="0068167B" w:rsidP="0068167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hAnsi="Times New Roman"/>
          <w:b/>
          <w:position w:val="-6"/>
          <w:sz w:val="28"/>
          <w:szCs w:val="28"/>
          <w:lang w:val="sr-Cyrl-RS"/>
        </w:rPr>
        <w:object w:dxaOrig="1440" w:dyaOrig="320">
          <v:shape id="_x0000_i1031" type="#_x0000_t75" style="width:1in;height:16pt" o:ole="">
            <v:imagedata r:id="rId27" o:title=""/>
          </v:shape>
          <o:OLEObject Type="Embed" ProgID="Equation.3" ShapeID="_x0000_i1031" DrawAspect="Content" ObjectID="_1660799798" r:id="rId28"/>
        </w:object>
      </w:r>
      <w:r w:rsidRPr="0068167B">
        <w:rPr>
          <w:rFonts w:ascii="Times New Roman" w:hAnsi="Times New Roman"/>
          <w:b/>
          <w:sz w:val="28"/>
          <w:szCs w:val="28"/>
        </w:rPr>
        <w:t xml:space="preserve">   </w:t>
      </w: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2140" w:dyaOrig="320">
          <v:shape id="_x0000_i1032" type="#_x0000_t75" style="width:106.65pt;height:16pt" o:ole="">
            <v:imagedata r:id="rId29" o:title=""/>
          </v:shape>
          <o:OLEObject Type="Embed" ProgID="Equation.3" ShapeID="_x0000_i1032" DrawAspect="Content" ObjectID="_1660799799" r:id="rId30"/>
        </w:object>
      </w:r>
      <w:r w:rsidRPr="0068167B">
        <w:rPr>
          <w:rFonts w:ascii="Times New Roman" w:hAnsi="Times New Roman"/>
          <w:b/>
          <w:sz w:val="28"/>
          <w:szCs w:val="28"/>
        </w:rPr>
        <w:t>(</w:t>
      </w:r>
      <w:r w:rsidRPr="0068167B">
        <w:rPr>
          <w:rFonts w:ascii="Times New Roman" w:hAnsi="Times New Roman"/>
          <w:sz w:val="28"/>
          <w:szCs w:val="28"/>
        </w:rPr>
        <w:t>дељење степена једнаких  основа)</w:t>
      </w:r>
    </w:p>
    <w:p w:rsidR="0068167B" w:rsidRPr="0068167B" w:rsidRDefault="0068167B" w:rsidP="0068167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1600" w:dyaOrig="380">
          <v:shape id="_x0000_i1033" type="#_x0000_t75" style="width:80pt;height:19.35pt" o:ole="">
            <v:imagedata r:id="rId31" o:title=""/>
          </v:shape>
          <o:OLEObject Type="Embed" ProgID="Equation.3" ShapeID="_x0000_i1033" DrawAspect="Content" ObjectID="_1660799800" r:id="rId32"/>
        </w:object>
      </w:r>
      <w:r w:rsidRPr="0068167B">
        <w:rPr>
          <w:rFonts w:ascii="Times New Roman" w:hAnsi="Times New Roman"/>
          <w:b/>
          <w:position w:val="-10"/>
          <w:sz w:val="28"/>
          <w:szCs w:val="28"/>
          <w:lang w:val="sr-Cyrl-RS"/>
        </w:rPr>
        <w:object w:dxaOrig="1219" w:dyaOrig="320">
          <v:shape id="_x0000_i1034" type="#_x0000_t75" style="width:61.35pt;height:16pt" o:ole="">
            <v:imagedata r:id="rId33" o:title=""/>
          </v:shape>
          <o:OLEObject Type="Embed" ProgID="Equation.3" ShapeID="_x0000_i1034" DrawAspect="Content" ObjectID="_1660799801" r:id="rId34"/>
        </w:object>
      </w:r>
      <w:r w:rsidRPr="0068167B">
        <w:rPr>
          <w:rFonts w:ascii="Times New Roman" w:hAnsi="Times New Roman"/>
          <w:b/>
          <w:sz w:val="28"/>
          <w:szCs w:val="28"/>
        </w:rPr>
        <w:t>(</w:t>
      </w:r>
      <w:r w:rsidRPr="0068167B">
        <w:rPr>
          <w:rFonts w:ascii="Times New Roman" w:hAnsi="Times New Roman"/>
          <w:sz w:val="28"/>
          <w:szCs w:val="28"/>
        </w:rPr>
        <w:t xml:space="preserve"> дељење степена једнаких изложолаца)</w:t>
      </w:r>
    </w:p>
    <w:p w:rsidR="0068167B" w:rsidRPr="0068167B" w:rsidRDefault="0068167B" w:rsidP="0068167B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          </w:t>
      </w: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Пример1. </w: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 Израчунати:</w:t>
      </w:r>
    </w:p>
    <w:p w:rsidR="0068167B" w:rsidRPr="0068167B" w:rsidRDefault="0068167B" w:rsidP="0068167B">
      <w:pPr>
        <w:framePr w:hSpace="180" w:wrap="around" w:vAnchor="text" w:hAnchor="page" w:x="656" w:y="280"/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>
        <w:rPr>
          <w:rFonts w:ascii="Times New Roman" w:eastAsia="Calibri" w:hAnsi="Times New Roman"/>
          <w:sz w:val="28"/>
          <w:szCs w:val="28"/>
          <w:lang w:val="sr-Cyrl-CS"/>
        </w:rPr>
        <w:t xml:space="preserve">           </w: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а) </w:t>
      </w:r>
      <w:r w:rsidRPr="0068167B">
        <w:rPr>
          <w:rFonts w:ascii="Times New Roman" w:eastAsia="Calibri" w:hAnsi="Times New Roman"/>
          <w:position w:val="-10"/>
          <w:sz w:val="28"/>
          <w:szCs w:val="28"/>
          <w:lang w:val="sr-Cyrl-CS"/>
        </w:rPr>
        <w:object w:dxaOrig="1300" w:dyaOrig="360">
          <v:shape id="_x0000_i1035" type="#_x0000_t75" style="width:65.35pt;height:18pt" o:ole="">
            <v:imagedata r:id="rId35" o:title=""/>
          </v:shape>
          <o:OLEObject Type="Embed" ProgID="Equation.3" ShapeID="_x0000_i1035" DrawAspect="Content" ObjectID="_1660799802" r:id="rId36"/>
        </w:objec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 ;     б)</w:t>
      </w:r>
      <w:r w:rsidRPr="0068167B">
        <w:rPr>
          <w:rFonts w:ascii="Times New Roman" w:eastAsia="Calibri" w:hAnsi="Times New Roman"/>
          <w:position w:val="-10"/>
          <w:sz w:val="28"/>
          <w:szCs w:val="28"/>
          <w:lang w:val="sr-Cyrl-CS"/>
        </w:rPr>
        <w:object w:dxaOrig="1300" w:dyaOrig="360">
          <v:shape id="_x0000_i1036" type="#_x0000_t75" style="width:65.35pt;height:18pt" o:ole="">
            <v:imagedata r:id="rId37" o:title=""/>
          </v:shape>
          <o:OLEObject Type="Embed" ProgID="Equation.3" ShapeID="_x0000_i1036" DrawAspect="Content" ObjectID="_1660799803" r:id="rId38"/>
        </w:objec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>;          в)</w:t>
      </w:r>
      <w:r w:rsidRPr="0068167B">
        <w:rPr>
          <w:rFonts w:ascii="Times New Roman" w:eastAsia="Calibri" w:hAnsi="Times New Roman"/>
          <w:position w:val="-10"/>
          <w:sz w:val="28"/>
          <w:szCs w:val="28"/>
          <w:lang w:val="sr-Cyrl-CS"/>
        </w:rPr>
        <w:object w:dxaOrig="1300" w:dyaOrig="360">
          <v:shape id="_x0000_i1037" type="#_x0000_t75" style="width:65.35pt;height:18pt" o:ole="">
            <v:imagedata r:id="rId39" o:title=""/>
          </v:shape>
          <o:OLEObject Type="Embed" ProgID="Equation.3" ShapeID="_x0000_i1037" DrawAspect="Content" ObjectID="_1660799804" r:id="rId40"/>
        </w:objec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>.</w:t>
      </w: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i/>
          <w:sz w:val="28"/>
          <w:szCs w:val="28"/>
          <w:lang w:val="sr-Cyrl-CS"/>
        </w:rPr>
        <w:t>Решење</w: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>:</w:t>
      </w: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i/>
          <w:sz w:val="28"/>
          <w:szCs w:val="28"/>
          <w:lang w:val="sr-Cyrl-CS"/>
        </w:rPr>
        <w:t>а</w: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) </w:t>
      </w:r>
      <w:r w:rsidRPr="0068167B">
        <w:rPr>
          <w:rFonts w:ascii="Times New Roman" w:eastAsia="Calibri" w:hAnsi="Times New Roman"/>
          <w:position w:val="-6"/>
          <w:sz w:val="28"/>
          <w:szCs w:val="28"/>
          <w:lang w:val="sr-Cyrl-CS"/>
        </w:rPr>
        <w:object w:dxaOrig="1840" w:dyaOrig="320">
          <v:shape id="_x0000_i1038" type="#_x0000_t75" style="width:92.65pt;height:15.35pt" o:ole="">
            <v:imagedata r:id="rId41" o:title=""/>
          </v:shape>
          <o:OLEObject Type="Embed" ProgID="Equation.3" ShapeID="_x0000_i1038" DrawAspect="Content" ObjectID="_1660799805" r:id="rId42"/>
        </w:object>
      </w: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б) </w:t>
      </w:r>
      <w:r w:rsidRPr="0068167B">
        <w:rPr>
          <w:rFonts w:ascii="Times New Roman" w:eastAsia="Calibri" w:hAnsi="Times New Roman"/>
          <w:position w:val="-6"/>
          <w:sz w:val="28"/>
          <w:szCs w:val="28"/>
          <w:lang w:val="sr-Cyrl-CS"/>
        </w:rPr>
        <w:object w:dxaOrig="1340" w:dyaOrig="320">
          <v:shape id="_x0000_i1039" type="#_x0000_t75" style="width:66.65pt;height:15.35pt" o:ole="">
            <v:imagedata r:id="rId43" o:title=""/>
          </v:shape>
          <o:OLEObject Type="Embed" ProgID="Equation.3" ShapeID="_x0000_i1039" DrawAspect="Content" ObjectID="_1660799806" r:id="rId44"/>
        </w:object>
      </w:r>
    </w:p>
    <w:p w:rsid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sz w:val="28"/>
          <w:szCs w:val="28"/>
          <w:lang w:val="sr-Cyrl-CS"/>
        </w:rPr>
        <w:t xml:space="preserve">в) </w:t>
      </w:r>
      <w:r w:rsidRPr="0068167B">
        <w:rPr>
          <w:rFonts w:ascii="Times New Roman" w:eastAsia="Calibri" w:hAnsi="Times New Roman"/>
          <w:position w:val="-6"/>
          <w:sz w:val="28"/>
          <w:szCs w:val="28"/>
          <w:lang w:val="sr-Cyrl-CS"/>
        </w:rPr>
        <w:object w:dxaOrig="1320" w:dyaOrig="320">
          <v:shape id="_x0000_i1040" type="#_x0000_t75" style="width:66pt;height:15.35pt" o:ole="">
            <v:imagedata r:id="rId45" o:title=""/>
          </v:shape>
          <o:OLEObject Type="Embed" ProgID="Equation.3" ShapeID="_x0000_i1040" DrawAspect="Content" ObjectID="_1660799807" r:id="rId46"/>
        </w:object>
      </w:r>
      <w:r w:rsidRPr="0068167B">
        <w:rPr>
          <w:rFonts w:ascii="Times New Roman" w:eastAsia="Calibri" w:hAnsi="Times New Roman"/>
          <w:sz w:val="28"/>
          <w:szCs w:val="28"/>
          <w:lang w:val="sr-Cyrl-CS"/>
        </w:rPr>
        <w:t>.</w:t>
      </w: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sz w:val="28"/>
          <w:szCs w:val="28"/>
          <w:lang w:val="sr-Cyrl-CS"/>
        </w:rPr>
        <w:t>Шта можемо рећи о резултатима под б) и в)</w:t>
      </w:r>
    </w:p>
    <w:p w:rsid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sz w:val="28"/>
          <w:szCs w:val="28"/>
          <w:lang w:val="sr-Cyrl-CS"/>
        </w:rPr>
        <w:t>Резултати под б) и в) представљају степене које до сада нисмо разматрали, па је потребно проширити појам степена на степене чији је изложилац цео негативан број и нула.</w:t>
      </w:r>
    </w:p>
    <w:p w:rsid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Pr="0068167B" w:rsidRDefault="0068167B" w:rsidP="0068167B">
      <w:pPr>
        <w:spacing w:after="0" w:line="240" w:lineRule="auto"/>
        <w:rPr>
          <w:rFonts w:ascii="Times New Roman" w:eastAsia="Calibri" w:hAnsi="Times New Roman"/>
          <w:sz w:val="28"/>
          <w:szCs w:val="28"/>
          <w:lang w:val="sr-Cyrl-CS"/>
        </w:rPr>
      </w:pPr>
    </w:p>
    <w:p w:rsidR="0068167B" w:rsidRDefault="0068167B" w:rsidP="0068167B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sr-Cyrl-CS"/>
        </w:rPr>
      </w:pP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>
        <w:rPr>
          <w:rFonts w:ascii="Times New Roman" w:eastAsia="Calibri" w:hAnsi="Times New Roman"/>
          <w:b/>
          <w:sz w:val="28"/>
          <w:szCs w:val="28"/>
          <w:lang w:val="sr-Cyrl-CS"/>
        </w:rPr>
        <w:lastRenderedPageBreak/>
        <w:t>Дефиниција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За сваки природан број </w:t>
      </w:r>
      <w:r w:rsidRPr="0068167B">
        <w:rPr>
          <w:rFonts w:ascii="Times New Roman" w:eastAsia="Calibri" w:hAnsi="Times New Roman"/>
          <w:b/>
          <w:position w:val="-6"/>
          <w:sz w:val="28"/>
          <w:szCs w:val="28"/>
          <w:lang w:val="sr-Cyrl-CS"/>
        </w:rPr>
        <w:object w:dxaOrig="200" w:dyaOrig="220">
          <v:shape id="_x0000_i1041" type="#_x0000_t75" style="width:9.35pt;height:11.35pt" o:ole="">
            <v:imagedata r:id="rId47" o:title=""/>
          </v:shape>
          <o:OLEObject Type="Embed" ProgID="Equation.3" ShapeID="_x0000_i1041" DrawAspect="Content" ObjectID="_1660799808" r:id="rId48"/>
        </w:object>
      </w: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 и сваки реални број</w:t>
      </w:r>
      <w:r w:rsidRPr="0068167B">
        <w:rPr>
          <w:rFonts w:ascii="Times New Roman" w:eastAsia="Calibri" w:hAnsi="Times New Roman"/>
          <w:b/>
          <w:position w:val="-6"/>
          <w:sz w:val="28"/>
          <w:szCs w:val="28"/>
          <w:lang w:val="sr-Cyrl-CS"/>
        </w:rPr>
        <w:object w:dxaOrig="580" w:dyaOrig="279">
          <v:shape id="_x0000_i1042" type="#_x0000_t75" style="width:29.35pt;height:14pt" o:ole="">
            <v:imagedata r:id="rId49" o:title=""/>
          </v:shape>
          <o:OLEObject Type="Embed" ProgID="Equation.3" ShapeID="_x0000_i1042" DrawAspect="Content" ObjectID="_1660799809" r:id="rId50"/>
        </w:object>
      </w: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>важи: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/>
          <w:b/>
          <w:sz w:val="28"/>
          <w:szCs w:val="28"/>
          <w:lang w:val="sr-Cyrl-CS"/>
        </w:rPr>
      </w:pP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                                      </w:t>
      </w:r>
      <w:r w:rsidRPr="0068167B">
        <w:rPr>
          <w:rFonts w:ascii="Times New Roman" w:eastAsia="Calibri" w:hAnsi="Times New Roman"/>
          <w:b/>
          <w:position w:val="-24"/>
          <w:sz w:val="28"/>
          <w:szCs w:val="28"/>
          <w:lang w:val="sr-Cyrl-CS"/>
        </w:rPr>
        <w:object w:dxaOrig="960" w:dyaOrig="620">
          <v:shape id="_x0000_i1043" type="#_x0000_t75" style="width:48pt;height:30.65pt" o:ole="">
            <v:imagedata r:id="rId51" o:title=""/>
          </v:shape>
          <o:OLEObject Type="Embed" ProgID="Equation.3" ShapeID="_x0000_i1043" DrawAspect="Content" ObjectID="_1660799810" r:id="rId52"/>
        </w:object>
      </w: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 xml:space="preserve">   и      </w:t>
      </w:r>
      <w:r w:rsidRPr="0068167B">
        <w:rPr>
          <w:rFonts w:ascii="Times New Roman" w:eastAsia="Calibri" w:hAnsi="Times New Roman"/>
          <w:b/>
          <w:position w:val="-6"/>
          <w:sz w:val="28"/>
          <w:szCs w:val="28"/>
          <w:lang w:val="sr-Cyrl-CS"/>
        </w:rPr>
        <w:object w:dxaOrig="660" w:dyaOrig="320">
          <v:shape id="_x0000_i1044" type="#_x0000_t75" style="width:32.65pt;height:15.35pt" o:ole="">
            <v:imagedata r:id="rId53" o:title=""/>
          </v:shape>
          <o:OLEObject Type="Embed" ProgID="Equation.3" ShapeID="_x0000_i1044" DrawAspect="Content" ObjectID="_1660799811" r:id="rId54"/>
        </w:object>
      </w:r>
      <w:r w:rsidRPr="0068167B">
        <w:rPr>
          <w:rFonts w:ascii="Times New Roman" w:eastAsia="Calibri" w:hAnsi="Times New Roman"/>
          <w:b/>
          <w:sz w:val="28"/>
          <w:szCs w:val="28"/>
          <w:lang w:val="sr-Cyrl-CS"/>
        </w:rPr>
        <w:t>.</w:t>
      </w:r>
    </w:p>
    <w:p w:rsidR="0068167B" w:rsidRPr="0068167B" w:rsidRDefault="0068167B" w:rsidP="00681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28"/>
          <w:szCs w:val="28"/>
          <w:lang w:val="sr-Cyrl-RS"/>
        </w:rPr>
      </w:pPr>
    </w:p>
    <w:p w:rsidR="0068167B" w:rsidRPr="0068167B" w:rsidRDefault="0068167B" w:rsidP="0068167B">
      <w:pPr>
        <w:spacing w:after="0"/>
        <w:rPr>
          <w:rFonts w:ascii="Times New Roman" w:hAnsi="Times New Roman"/>
          <w:sz w:val="28"/>
          <w:szCs w:val="28"/>
          <w:lang w:val="sr-Cyrl-RS"/>
        </w:rPr>
      </w:pPr>
    </w:p>
    <w:p w:rsidR="00865CE1" w:rsidRDefault="00865CE1" w:rsidP="00865CE1">
      <w:pPr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>Напомена: За степен са целобројним изложиоцем важе иста својства као и за степен са природним изложиоцем.</w:t>
      </w:r>
    </w:p>
    <w:p w:rsidR="00865CE1" w:rsidRDefault="00865CE1" w:rsidP="00865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8"/>
          <w:szCs w:val="28"/>
          <w:lang w:val="sr-Cyrl-RS"/>
        </w:rPr>
      </w:pPr>
      <w:r w:rsidRPr="00865CE1">
        <w:rPr>
          <w:rFonts w:ascii="Times New Roman" w:hAnsi="Times New Roman"/>
          <w:b/>
          <w:sz w:val="28"/>
          <w:szCs w:val="28"/>
          <w:lang w:val="sr-Cyrl-RS"/>
        </w:rPr>
        <w:t>Разломак са негативним изложиоцем</w:t>
      </w:r>
    </w:p>
    <w:p w:rsidR="00865CE1" w:rsidRDefault="00865CE1" w:rsidP="00865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imes New Roman" w:hAnsi="Times New Roman"/>
          <w:b/>
          <w:sz w:val="28"/>
          <w:szCs w:val="28"/>
          <w:lang w:val="sr-Cyrl-RS"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b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-n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sr-Cyrl-RS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b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a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n</m:t>
              </m:r>
            </m:sup>
          </m:sSup>
        </m:oMath>
      </m:oMathPara>
    </w:p>
    <w:p w:rsidR="00865CE1" w:rsidRDefault="00865CE1" w:rsidP="00865CE1">
      <w:pPr>
        <w:rPr>
          <w:rFonts w:ascii="Times New Roman" w:hAnsi="Times New Roman"/>
          <w:b/>
          <w:sz w:val="28"/>
          <w:szCs w:val="28"/>
          <w:lang w:val="sr-Cyrl-RS"/>
        </w:rPr>
      </w:pPr>
      <w:r w:rsidRPr="00865CE1">
        <w:rPr>
          <w:rFonts w:ascii="Times New Roman" w:hAnsi="Times New Roman"/>
          <w:b/>
          <w:sz w:val="28"/>
          <w:szCs w:val="28"/>
          <w:lang w:val="sr-Cyrl-RS"/>
        </w:rPr>
        <w:t>Пример 2.</w:t>
      </w:r>
    </w:p>
    <w:p w:rsidR="00865CE1" w:rsidRPr="00865CE1" w:rsidRDefault="00865CE1" w:rsidP="00865CE1">
      <w:pPr>
        <w:rPr>
          <w:rFonts w:ascii="Times New Roman" w:hAnsi="Times New Roman"/>
          <w:b/>
          <w:sz w:val="28"/>
          <w:szCs w:val="28"/>
          <w:lang w:val="sr-Cyrl-R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-2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sr-Cyrl-RS"/>
            </w:rPr>
            <m:t>=(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sr-Cyrl-RS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3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sr-Cyrl-R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2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sr-Cyrl-RS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sr-Cyrl-RS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  <w:lang w:val="sr-Cyrl-R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9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val="sr-Cyrl-RS"/>
                </w:rPr>
                <m:t>4</m:t>
              </m:r>
            </m:den>
          </m:f>
        </m:oMath>
      </m:oMathPara>
    </w:p>
    <w:p w:rsidR="00865CE1" w:rsidRPr="00865CE1" w:rsidRDefault="00865CE1" w:rsidP="00865CE1">
      <w:pPr>
        <w:tabs>
          <w:tab w:val="left" w:pos="3573"/>
        </w:tabs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8"/>
          <w:szCs w:val="28"/>
          <w:lang w:val="sr-Cyrl-RS"/>
        </w:rPr>
        <w:tab/>
      </w:r>
      <w:bookmarkStart w:id="0" w:name="_GoBack"/>
      <w:bookmarkEnd w:id="0"/>
    </w:p>
    <w:sectPr w:rsidR="00865CE1" w:rsidRPr="00865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52B" w:rsidRDefault="0071552B" w:rsidP="0068167B">
      <w:pPr>
        <w:spacing w:after="0" w:line="240" w:lineRule="auto"/>
      </w:pPr>
      <w:r>
        <w:separator/>
      </w:r>
    </w:p>
  </w:endnote>
  <w:endnote w:type="continuationSeparator" w:id="0">
    <w:p w:rsidR="0071552B" w:rsidRDefault="0071552B" w:rsidP="0068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52B" w:rsidRDefault="0071552B" w:rsidP="0068167B">
      <w:pPr>
        <w:spacing w:after="0" w:line="240" w:lineRule="auto"/>
      </w:pPr>
      <w:r>
        <w:separator/>
      </w:r>
    </w:p>
  </w:footnote>
  <w:footnote w:type="continuationSeparator" w:id="0">
    <w:p w:rsidR="0071552B" w:rsidRDefault="0071552B" w:rsidP="00681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93BCD"/>
    <w:multiLevelType w:val="hybridMultilevel"/>
    <w:tmpl w:val="DEB68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7B"/>
    <w:rsid w:val="00136389"/>
    <w:rsid w:val="003016FC"/>
    <w:rsid w:val="00515F13"/>
    <w:rsid w:val="0068167B"/>
    <w:rsid w:val="0071552B"/>
    <w:rsid w:val="0086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B93DF-32DC-4426-85DE-7DE3B7A2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67B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67B"/>
  </w:style>
  <w:style w:type="paragraph" w:styleId="Footer">
    <w:name w:val="footer"/>
    <w:basedOn w:val="Normal"/>
    <w:link w:val="FooterChar"/>
    <w:uiPriority w:val="99"/>
    <w:unhideWhenUsed/>
    <w:rsid w:val="0068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67B"/>
  </w:style>
  <w:style w:type="character" w:styleId="PlaceholderText">
    <w:name w:val="Placeholder Text"/>
    <w:basedOn w:val="DefaultParagraphFont"/>
    <w:uiPriority w:val="99"/>
    <w:semiHidden/>
    <w:rsid w:val="00865C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1.wmf"/><Relationship Id="rId26" Type="http://schemas.openxmlformats.org/officeDocument/2006/relationships/oleObject" Target="embeddings/oleObject6.bin"/><Relationship Id="rId39" Type="http://schemas.openxmlformats.org/officeDocument/2006/relationships/image" Target="media/image21.wmf"/><Relationship Id="rId21" Type="http://schemas.openxmlformats.org/officeDocument/2006/relationships/oleObject" Target="embeddings/oleObject3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16.wmf"/><Relationship Id="rId11" Type="http://schemas.openxmlformats.org/officeDocument/2006/relationships/image" Target="media/image5.wmf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4.wmf"/><Relationship Id="rId53" Type="http://schemas.openxmlformats.org/officeDocument/2006/relationships/image" Target="media/image28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19" Type="http://schemas.openxmlformats.org/officeDocument/2006/relationships/oleObject" Target="embeddings/oleObject2.bin"/><Relationship Id="rId31" Type="http://schemas.openxmlformats.org/officeDocument/2006/relationships/image" Target="media/image17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oleObject" Target="embeddings/oleObject4.bin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9.wmf"/><Relationship Id="rId43" Type="http://schemas.openxmlformats.org/officeDocument/2006/relationships/image" Target="media/image23.wmf"/><Relationship Id="rId48" Type="http://schemas.openxmlformats.org/officeDocument/2006/relationships/oleObject" Target="embeddings/oleObject17.bin"/><Relationship Id="rId56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7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oleObject" Target="embeddings/oleObject1.bin"/><Relationship Id="rId25" Type="http://schemas.openxmlformats.org/officeDocument/2006/relationships/image" Target="media/image14.wmf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20" Type="http://schemas.openxmlformats.org/officeDocument/2006/relationships/image" Target="media/image12.wmf"/><Relationship Id="rId41" Type="http://schemas.openxmlformats.org/officeDocument/2006/relationships/image" Target="media/image22.wmf"/><Relationship Id="rId54" Type="http://schemas.openxmlformats.org/officeDocument/2006/relationships/oleObject" Target="embeddings/oleObject2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4</cp:revision>
  <dcterms:created xsi:type="dcterms:W3CDTF">2020-09-05T06:04:00Z</dcterms:created>
  <dcterms:modified xsi:type="dcterms:W3CDTF">2020-09-05T06:29:00Z</dcterms:modified>
</cp:coreProperties>
</file>